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FF9" w:rsidRPr="00B50FF9" w:rsidRDefault="00B50FF9" w:rsidP="00B50FF9">
      <w:pPr>
        <w:widowControl w:val="0"/>
        <w:autoSpaceDE w:val="0"/>
        <w:autoSpaceDN w:val="0"/>
        <w:adjustRightInd w:val="0"/>
        <w:rPr>
          <w:rFonts w:ascii="Arial" w:hAnsi="Arial" w:cs="Arial"/>
          <w:b/>
          <w:bCs/>
          <w:sz w:val="28"/>
          <w:szCs w:val="38"/>
          <w:lang w:val="en-US"/>
        </w:rPr>
      </w:pPr>
      <w:r w:rsidRPr="00B50FF9">
        <w:rPr>
          <w:rFonts w:ascii="Arial" w:hAnsi="Arial" w:cs="Arial"/>
          <w:b/>
          <w:bCs/>
          <w:sz w:val="28"/>
          <w:szCs w:val="38"/>
          <w:lang w:val="en-US"/>
        </w:rPr>
        <w:t>EANS (European Association of Neurological Surgeons)</w:t>
      </w:r>
    </w:p>
    <w:p w:rsidR="00B50FF9" w:rsidRDefault="00B50FF9" w:rsidP="00B50FF9">
      <w:pPr>
        <w:widowControl w:val="0"/>
        <w:autoSpaceDE w:val="0"/>
        <w:autoSpaceDN w:val="0"/>
        <w:adjustRightInd w:val="0"/>
        <w:rPr>
          <w:rFonts w:ascii="Arial" w:hAnsi="Arial" w:cs="Arial"/>
          <w:b/>
          <w:bCs/>
          <w:sz w:val="28"/>
          <w:szCs w:val="38"/>
          <w:lang w:val="en-US"/>
        </w:rPr>
      </w:pPr>
      <w:r w:rsidRPr="00B50FF9">
        <w:rPr>
          <w:rFonts w:ascii="Arial" w:hAnsi="Arial" w:cs="Arial"/>
          <w:b/>
          <w:bCs/>
          <w:sz w:val="28"/>
          <w:szCs w:val="38"/>
          <w:lang w:val="en-US"/>
        </w:rPr>
        <w:t>OBSERVERSHIPS &amp; AWARDS</w:t>
      </w:r>
    </w:p>
    <w:p w:rsidR="00B50FF9" w:rsidRPr="00B50FF9" w:rsidRDefault="00B50FF9" w:rsidP="00B50FF9">
      <w:pPr>
        <w:widowControl w:val="0"/>
        <w:autoSpaceDE w:val="0"/>
        <w:autoSpaceDN w:val="0"/>
        <w:adjustRightInd w:val="0"/>
        <w:rPr>
          <w:rFonts w:ascii="Arial" w:hAnsi="Arial" w:cs="Arial"/>
          <w:b/>
          <w:bCs/>
          <w:sz w:val="28"/>
          <w:szCs w:val="38"/>
          <w:lang w:val="en-US"/>
        </w:rPr>
      </w:pPr>
    </w:p>
    <w:p w:rsidR="009960EE" w:rsidRDefault="00B50FF9" w:rsidP="00B50FF9">
      <w:pPr>
        <w:rPr>
          <w:rFonts w:ascii="Arial" w:hAnsi="Arial" w:cs="Arial"/>
          <w:sz w:val="26"/>
          <w:szCs w:val="26"/>
          <w:lang w:val="en-US"/>
        </w:rPr>
      </w:pPr>
      <w:r>
        <w:rPr>
          <w:rFonts w:ascii="Arial" w:hAnsi="Arial" w:cs="Arial"/>
          <w:sz w:val="26"/>
          <w:szCs w:val="26"/>
          <w:lang w:val="en-US"/>
        </w:rPr>
        <w:t>The EANS offers various observership or fellowship oppo</w:t>
      </w:r>
      <w:r w:rsidR="009960EE">
        <w:rPr>
          <w:rFonts w:ascii="Arial" w:hAnsi="Arial" w:cs="Arial"/>
          <w:sz w:val="26"/>
          <w:szCs w:val="26"/>
          <w:lang w:val="en-US"/>
        </w:rPr>
        <w:t>rtunities and awards each year:</w:t>
      </w:r>
    </w:p>
    <w:p w:rsidR="009960EE" w:rsidRDefault="009960EE" w:rsidP="00B50FF9">
      <w:pPr>
        <w:rPr>
          <w:rFonts w:ascii="Arial" w:hAnsi="Arial" w:cs="Arial"/>
          <w:sz w:val="26"/>
          <w:szCs w:val="26"/>
          <w:lang w:val="en-US"/>
        </w:rPr>
      </w:pPr>
    </w:p>
    <w:p w:rsidR="009960EE" w:rsidRDefault="009960EE" w:rsidP="00B50FF9">
      <w:pPr>
        <w:rPr>
          <w:rFonts w:ascii="Arial" w:hAnsi="Arial" w:cs="Arial"/>
          <w:sz w:val="26"/>
          <w:szCs w:val="26"/>
          <w:lang w:val="en-US"/>
        </w:rPr>
      </w:pPr>
      <w:hyperlink r:id="rId4" w:history="1">
        <w:r w:rsidRPr="00E3724D">
          <w:rPr>
            <w:rStyle w:val="Hyperlink"/>
            <w:rFonts w:ascii="Arial" w:hAnsi="Arial" w:cs="Arial"/>
            <w:sz w:val="26"/>
            <w:szCs w:val="26"/>
            <w:lang w:val="en-US"/>
          </w:rPr>
          <w:t>www.eans.org/pages/education/eans-observerships-awards</w:t>
        </w:r>
      </w:hyperlink>
    </w:p>
    <w:p w:rsidR="00B50FF9" w:rsidRDefault="00B50FF9" w:rsidP="00B50FF9">
      <w:pPr>
        <w:rPr>
          <w:rFonts w:ascii="Arial" w:hAnsi="Arial" w:cs="Arial"/>
          <w:sz w:val="26"/>
          <w:szCs w:val="26"/>
          <w:lang w:val="en-US"/>
        </w:rPr>
      </w:pPr>
    </w:p>
    <w:p w:rsidR="00B50FF9" w:rsidRDefault="00B50FF9" w:rsidP="00B50FF9">
      <w:pPr>
        <w:rPr>
          <w:rFonts w:ascii="Arial" w:hAnsi="Arial" w:cs="Arial"/>
          <w:sz w:val="26"/>
          <w:szCs w:val="26"/>
          <w:lang w:val="en-US"/>
        </w:rPr>
      </w:pPr>
      <w:r>
        <w:rPr>
          <w:rFonts w:ascii="Arial" w:hAnsi="Arial" w:cs="Arial"/>
          <w:sz w:val="26"/>
          <w:szCs w:val="26"/>
          <w:lang w:val="en-US"/>
        </w:rPr>
        <w:t>The International Relations Committee approached neurosurgical units in EANS member countries requesting the possibility to host observers from foreign countries. The response was very good, the list of the centers which have indicated that they would be willing to host short-term observers can be found in the alledged file Excel.</w:t>
      </w:r>
    </w:p>
    <w:p w:rsidR="00B50FF9" w:rsidRDefault="00B50FF9" w:rsidP="00B50FF9">
      <w:pPr>
        <w:rPr>
          <w:rFonts w:ascii="Arial" w:hAnsi="Arial" w:cs="Arial"/>
          <w:sz w:val="26"/>
          <w:szCs w:val="26"/>
          <w:lang w:val="en-US"/>
        </w:rPr>
      </w:pPr>
    </w:p>
    <w:p w:rsidR="00B50FF9" w:rsidRDefault="00B50FF9" w:rsidP="00B50FF9">
      <w:pPr>
        <w:rPr>
          <w:rFonts w:ascii="Arial" w:hAnsi="Arial" w:cs="Arial"/>
          <w:sz w:val="26"/>
          <w:szCs w:val="26"/>
          <w:lang w:val="en-US"/>
        </w:rPr>
      </w:pPr>
      <w:r>
        <w:rPr>
          <w:rFonts w:ascii="Arial" w:hAnsi="Arial" w:cs="Arial"/>
          <w:sz w:val="26"/>
          <w:szCs w:val="26"/>
          <w:lang w:val="en-US"/>
        </w:rPr>
        <w:t>The Unit of Neurosurgery of San Filippo Neri Hospital of Roma (MIG-Roma) was included in the list of European Department suitable for hosting neurosurgical fellows.</w:t>
      </w:r>
    </w:p>
    <w:p w:rsidR="00B50FF9" w:rsidRDefault="00B50FF9" w:rsidP="00B50FF9">
      <w:pPr>
        <w:rPr>
          <w:rFonts w:ascii="Arial" w:hAnsi="Arial" w:cs="Arial"/>
          <w:sz w:val="26"/>
          <w:szCs w:val="26"/>
          <w:lang w:val="en-US"/>
        </w:rPr>
      </w:pPr>
    </w:p>
    <w:p w:rsidR="00B50FF9" w:rsidRDefault="00B50FF9" w:rsidP="00B50FF9">
      <w:pPr>
        <w:rPr>
          <w:rFonts w:ascii="Arial" w:hAnsi="Arial" w:cs="Arial"/>
          <w:sz w:val="26"/>
          <w:szCs w:val="26"/>
          <w:lang w:val="en-US"/>
        </w:rPr>
      </w:pPr>
      <w:r>
        <w:rPr>
          <w:rFonts w:ascii="Arial" w:hAnsi="Arial" w:cs="Arial"/>
          <w:sz w:val="26"/>
          <w:szCs w:val="26"/>
          <w:lang w:val="en-US"/>
        </w:rPr>
        <w:t>Young neurosurgeons from any Country Worldwide are very welcome to join us for a long or short-time fellowship.</w:t>
      </w:r>
    </w:p>
    <w:p w:rsidR="00B50FF9" w:rsidRDefault="00B50FF9" w:rsidP="00B50FF9">
      <w:pPr>
        <w:rPr>
          <w:rFonts w:ascii="Arial" w:hAnsi="Arial" w:cs="Arial"/>
          <w:sz w:val="26"/>
          <w:szCs w:val="26"/>
          <w:lang w:val="en-US"/>
        </w:rPr>
      </w:pPr>
    </w:p>
    <w:p w:rsidR="00260830" w:rsidRPr="00B50FF9" w:rsidRDefault="00B50FF9" w:rsidP="00B50FF9">
      <w:pPr>
        <w:rPr>
          <w:rFonts w:ascii="Arial" w:hAnsi="Arial" w:cs="Arial"/>
          <w:sz w:val="26"/>
          <w:szCs w:val="26"/>
          <w:lang w:val="en-US"/>
        </w:rPr>
      </w:pPr>
      <w:r>
        <w:rPr>
          <w:rFonts w:ascii="Arial" w:hAnsi="Arial" w:cs="Arial"/>
          <w:sz w:val="26"/>
          <w:szCs w:val="26"/>
          <w:lang w:val="en-US"/>
        </w:rPr>
        <w:t>Moreover, with the FRIENDS International Foundation (</w:t>
      </w:r>
      <w:hyperlink r:id="rId5" w:history="1">
        <w:r w:rsidRPr="00E3724D">
          <w:rPr>
            <w:rStyle w:val="Hyperlink"/>
            <w:rFonts w:ascii="Arial" w:hAnsi="Arial" w:cs="Arial"/>
            <w:sz w:val="26"/>
            <w:szCs w:val="26"/>
            <w:lang w:val="en-US"/>
          </w:rPr>
          <w:t>www.friends-surgicalcourses.com</w:t>
        </w:r>
      </w:hyperlink>
      <w:r>
        <w:rPr>
          <w:rFonts w:ascii="Arial" w:hAnsi="Arial" w:cs="Arial"/>
          <w:sz w:val="26"/>
          <w:szCs w:val="26"/>
          <w:lang w:val="en-US"/>
        </w:rPr>
        <w:t>) we organize dissection courses twice a year: 1. basic (microneurosurgery) and 2. advanced (skull base). Please visit our website or the ICLO lab/Arezzo website (</w:t>
      </w:r>
      <w:hyperlink r:id="rId6" w:history="1">
        <w:r w:rsidRPr="00E3724D">
          <w:rPr>
            <w:rStyle w:val="Hyperlink"/>
            <w:rFonts w:ascii="Arial" w:hAnsi="Arial" w:cs="Arial"/>
            <w:sz w:val="26"/>
            <w:szCs w:val="26"/>
            <w:lang w:val="en-US"/>
          </w:rPr>
          <w:t>www.iclo.eu</w:t>
        </w:r>
      </w:hyperlink>
      <w:r>
        <w:rPr>
          <w:rFonts w:ascii="Arial" w:hAnsi="Arial" w:cs="Arial"/>
          <w:sz w:val="26"/>
          <w:szCs w:val="26"/>
          <w:lang w:val="en-US"/>
        </w:rPr>
        <w:t>) for the detailed programs.</w:t>
      </w:r>
    </w:p>
    <w:sectPr w:rsidR="00260830" w:rsidRPr="00B50FF9" w:rsidSect="0026083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50FF9"/>
    <w:rsid w:val="009960EE"/>
    <w:rsid w:val="00B50FF9"/>
  </w:rsids>
  <m:mathPr>
    <m:mathFont m:val="Abadi MT Condensed Light"/>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5F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50FF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eans.org/pages/education/eans-observerships-awards" TargetMode="External"/><Relationship Id="rId5" Type="http://schemas.openxmlformats.org/officeDocument/2006/relationships/hyperlink" Target="http://www.friends-surgicalcourses.com" TargetMode="External"/><Relationship Id="rId6" Type="http://schemas.openxmlformats.org/officeDocument/2006/relationships/hyperlink" Target="http://www.iclo.e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Luciano Mastronardi</cp:lastModifiedBy>
  <cp:revision>2</cp:revision>
  <dcterms:created xsi:type="dcterms:W3CDTF">2016-11-05T17:34:00Z</dcterms:created>
  <dcterms:modified xsi:type="dcterms:W3CDTF">2016-11-05T17:46:00Z</dcterms:modified>
</cp:coreProperties>
</file>